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E74F5" w14:textId="34CDD70F" w:rsidR="008211A6" w:rsidRPr="00246155" w:rsidRDefault="00D64B96" w:rsidP="005B55A0">
      <w:pPr>
        <w:spacing w:after="120"/>
        <w:rPr>
          <w:rFonts w:ascii="Open Sans" w:eastAsia="Open Sans" w:hAnsi="Open Sans" w:cs="Open Sans"/>
        </w:rPr>
      </w:pPr>
      <w:r w:rsidRPr="00246155">
        <w:rPr>
          <w:rFonts w:ascii="Open Sans" w:eastAsia="Open Sans" w:hAnsi="Open Sans" w:cs="Open Sans"/>
        </w:rPr>
        <w:t>D</w:t>
      </w:r>
      <w:r w:rsidR="002E21CC">
        <w:rPr>
          <w:rFonts w:ascii="Open Sans" w:eastAsia="Open Sans" w:hAnsi="Open Sans" w:cs="Open Sans"/>
        </w:rPr>
        <w:t>ate:</w:t>
      </w:r>
      <w:r w:rsidRPr="00246155">
        <w:rPr>
          <w:rFonts w:ascii="Open Sans" w:eastAsia="Open Sans" w:hAnsi="Open Sans" w:cs="Open Sans"/>
        </w:rPr>
        <w:t xml:space="preserve"> </w:t>
      </w:r>
      <w:r w:rsidR="00913887">
        <w:rPr>
          <w:rFonts w:ascii="Open Sans" w:eastAsia="Open Sans" w:hAnsi="Open Sans" w:cs="Open Sans"/>
        </w:rPr>
        <w:t>29 October 2026</w:t>
      </w:r>
    </w:p>
    <w:p w14:paraId="2FC8C8F4" w14:textId="77777777" w:rsidR="000A646A" w:rsidRPr="00246155" w:rsidRDefault="000A646A" w:rsidP="005B55A0">
      <w:pPr>
        <w:spacing w:after="120"/>
        <w:rPr>
          <w:rFonts w:ascii="Open Sans" w:eastAsia="Open Sans" w:hAnsi="Open Sans" w:cs="Open Sans"/>
          <w:sz w:val="24"/>
          <w:szCs w:val="24"/>
        </w:rPr>
      </w:pPr>
    </w:p>
    <w:p w14:paraId="65BE8D3F" w14:textId="77777777" w:rsidR="00913887" w:rsidRPr="00913887" w:rsidRDefault="00913887" w:rsidP="005B55A0">
      <w:pPr>
        <w:spacing w:after="120"/>
        <w:jc w:val="center"/>
        <w:rPr>
          <w:rFonts w:ascii="Open Sans" w:eastAsia="Arial" w:hAnsi="Open Sans" w:cs="Open Sans"/>
          <w:b/>
          <w:bCs/>
          <w:color w:val="222222"/>
          <w:sz w:val="28"/>
          <w:szCs w:val="28"/>
        </w:rPr>
      </w:pPr>
      <w:r w:rsidRPr="00913887">
        <w:rPr>
          <w:rFonts w:ascii="Open Sans" w:eastAsia="Arial" w:hAnsi="Open Sans" w:cs="Open Sans"/>
          <w:b/>
          <w:bCs/>
          <w:color w:val="222222"/>
          <w:sz w:val="28"/>
          <w:szCs w:val="28"/>
        </w:rPr>
        <w:t>ISUZU MOTORS SOUTH AFRICA UNVEILS NEXT-GENERATION N-SERIES TRUCKS, USHERING IN A NEW ERA OF COMMERCIAL VEHICLE INNOVATION</w:t>
      </w:r>
    </w:p>
    <w:p w14:paraId="42D01169" w14:textId="77777777" w:rsidR="00AF6568" w:rsidRPr="00246155" w:rsidRDefault="00AF6568" w:rsidP="00AF6568">
      <w:pPr>
        <w:shd w:val="clear" w:color="auto" w:fill="FFFFFF"/>
        <w:spacing w:after="0" w:line="240" w:lineRule="auto"/>
        <w:jc w:val="center"/>
        <w:rPr>
          <w:rFonts w:ascii="Open Sans" w:eastAsia="Open Sans" w:hAnsi="Open Sans" w:cs="Open Sans"/>
        </w:rPr>
      </w:pPr>
    </w:p>
    <w:p w14:paraId="0DD1E648" w14:textId="22CB0C58" w:rsidR="00913887" w:rsidRPr="00CC6B13" w:rsidRDefault="00913887" w:rsidP="00913887">
      <w:pPr>
        <w:spacing w:after="120"/>
        <w:rPr>
          <w:rFonts w:ascii="Open Sans" w:eastAsia="Open Sans" w:hAnsi="Open Sans" w:cs="Open Sans"/>
        </w:rPr>
      </w:pPr>
      <w:r w:rsidRPr="00F939A3">
        <w:rPr>
          <w:rFonts w:ascii="Open Sans" w:hAnsi="Open Sans" w:cs="Open Sans"/>
          <w:b/>
          <w:bCs/>
        </w:rPr>
        <w:t>GQEBERHA</w:t>
      </w:r>
      <w:r>
        <w:rPr>
          <w:b/>
          <w:bCs/>
        </w:rPr>
        <w:t xml:space="preserve"> </w:t>
      </w:r>
      <w:r w:rsidRPr="003A3A05">
        <w:rPr>
          <w:b/>
          <w:bCs/>
        </w:rPr>
        <w:t>–</w:t>
      </w:r>
      <w:r w:rsidRPr="00CC6B13">
        <w:t xml:space="preserve"> </w:t>
      </w:r>
      <w:r w:rsidRPr="00CC6B13">
        <w:rPr>
          <w:rFonts w:ascii="Open Sans" w:eastAsia="Open Sans" w:hAnsi="Open Sans" w:cs="Open Sans"/>
        </w:rPr>
        <w:t>Isuzu Motors South Africa</w:t>
      </w:r>
      <w:r>
        <w:rPr>
          <w:rFonts w:ascii="Open Sans" w:eastAsia="Open Sans" w:hAnsi="Open Sans" w:cs="Open Sans"/>
        </w:rPr>
        <w:t xml:space="preserve"> (IMSAf)</w:t>
      </w:r>
      <w:r w:rsidRPr="00CC6B13">
        <w:rPr>
          <w:rFonts w:ascii="Open Sans" w:eastAsia="Open Sans" w:hAnsi="Open Sans" w:cs="Open Sans"/>
        </w:rPr>
        <w:t xml:space="preserve"> has officially introduced its highly anticipated, next-generation N-Series light and medium-duty trucks, marking a significant milestone in the company's storied history in the local commercial vehicle market. This comprehensive model change represents the culmination of extensive research, development, and a commitment to addressing the increasingly sophisticated and complex needs of South African fleet operators and businesses.</w:t>
      </w:r>
    </w:p>
    <w:p w14:paraId="487C01BE" w14:textId="77777777" w:rsidR="00913887" w:rsidRPr="00CC6B13" w:rsidRDefault="00913887" w:rsidP="00913887">
      <w:pPr>
        <w:spacing w:after="120"/>
        <w:rPr>
          <w:rFonts w:ascii="Open Sans" w:eastAsia="Open Sans" w:hAnsi="Open Sans" w:cs="Open Sans"/>
        </w:rPr>
      </w:pPr>
      <w:r w:rsidRPr="00CC6B13">
        <w:rPr>
          <w:rFonts w:ascii="Open Sans" w:eastAsia="Open Sans" w:hAnsi="Open Sans" w:cs="Open Sans"/>
        </w:rPr>
        <w:t>The new N-Series range, now in its seventh generation, is not merely an update but a strategic reimagining of the commercial vehicle platform, built upon the all-new Isuzu Modular Architecture and Component System (I-MACS). This global platform is engineered to accommodate future technologies and an expanding vehicle range, providing the flexibility to incorporate multiple powertrain options, including alternative energy solutions. While the immediate focus for the South African market remains on advanced, clean diesel technology, Isuzu is actively testing compressed natural gas and battery electric vehicle variants, with bio-compressed natural gas also under evaluation as a future-ready fuel solution.</w:t>
      </w:r>
    </w:p>
    <w:p w14:paraId="585BA898" w14:textId="77777777" w:rsidR="00913887" w:rsidRPr="00CC6B13" w:rsidRDefault="00913887" w:rsidP="00913887">
      <w:pPr>
        <w:spacing w:after="120"/>
        <w:rPr>
          <w:rFonts w:ascii="Open Sans" w:eastAsia="Open Sans" w:hAnsi="Open Sans" w:cs="Open Sans"/>
        </w:rPr>
      </w:pPr>
      <w:r w:rsidRPr="00CC6B13">
        <w:rPr>
          <w:rFonts w:ascii="Open Sans" w:eastAsia="Open Sans" w:hAnsi="Open Sans" w:cs="Open Sans"/>
        </w:rPr>
        <w:t>“The launch of the new N-Series is a statement of intent,” says Mpho Nkhumeleni, Department Executive, CV Sales, Revenue Generation SACU, Isuzu Motors South Africa. “We have listened to our customers and the evolving demands of the transport and logistics sector. This truck is engineered to deliver superior performance, efficiency, and safety while providing a foundation for a more sustainable and digitally connected future. It sets the benchmark for what a modern commercial vehicle should be in South Africa.”</w:t>
      </w:r>
    </w:p>
    <w:p w14:paraId="4F5FAF80" w14:textId="77777777" w:rsidR="00913887" w:rsidRPr="00CC6B13" w:rsidRDefault="00913887" w:rsidP="00913887">
      <w:pPr>
        <w:spacing w:after="120"/>
        <w:rPr>
          <w:rFonts w:ascii="Open Sans" w:eastAsia="Open Sans" w:hAnsi="Open Sans" w:cs="Open Sans"/>
          <w:b/>
          <w:bCs/>
        </w:rPr>
      </w:pPr>
      <w:r w:rsidRPr="00CC6B13">
        <w:rPr>
          <w:rFonts w:ascii="Open Sans" w:eastAsia="Open Sans" w:hAnsi="Open Sans" w:cs="Open Sans"/>
          <w:b/>
          <w:bCs/>
        </w:rPr>
        <w:t>A Range Engineered for Every Application</w:t>
      </w:r>
    </w:p>
    <w:p w14:paraId="24DCAB00" w14:textId="77777777" w:rsidR="00913887" w:rsidRPr="00CC6B13" w:rsidRDefault="00913887" w:rsidP="00913887">
      <w:pPr>
        <w:spacing w:after="120"/>
        <w:rPr>
          <w:rFonts w:ascii="Open Sans" w:eastAsia="Open Sans" w:hAnsi="Open Sans" w:cs="Open Sans"/>
        </w:rPr>
      </w:pPr>
      <w:r w:rsidRPr="00CC6B13">
        <w:rPr>
          <w:rFonts w:ascii="Open Sans" w:eastAsia="Open Sans" w:hAnsi="Open Sans" w:cs="Open Sans"/>
        </w:rPr>
        <w:t>The initial lineup introduces key models designed for a variety of operational requirements, all equipped with cleaner Euro 5 emission-compliant engines:</w:t>
      </w:r>
    </w:p>
    <w:p w14:paraId="4098EF40" w14:textId="77777777" w:rsidR="00913887" w:rsidRPr="003A3A05" w:rsidRDefault="00913887" w:rsidP="00913887">
      <w:pPr>
        <w:numPr>
          <w:ilvl w:val="0"/>
          <w:numId w:val="1"/>
        </w:numPr>
        <w:spacing w:after="120"/>
      </w:pPr>
      <w:r w:rsidRPr="00CC6B13">
        <w:rPr>
          <w:rFonts w:ascii="Open Sans" w:eastAsia="Open Sans" w:hAnsi="Open Sans" w:cs="Open Sans"/>
          <w:b/>
          <w:bCs/>
        </w:rPr>
        <w:t>NMR 250 AMT:</w:t>
      </w:r>
      <w:r w:rsidRPr="003A3A05">
        <w:t> </w:t>
      </w:r>
      <w:r w:rsidRPr="00CC6B13">
        <w:rPr>
          <w:rFonts w:ascii="Open Sans" w:eastAsia="Open Sans" w:hAnsi="Open Sans" w:cs="Open Sans"/>
        </w:rPr>
        <w:t>Available in short wheelbase and crew cab configurations, offering enhanced manoeuvrability for urban deliveries.</w:t>
      </w:r>
    </w:p>
    <w:p w14:paraId="461F3255" w14:textId="77777777" w:rsidR="00913887" w:rsidRPr="003A3A05" w:rsidRDefault="00913887" w:rsidP="00913887">
      <w:pPr>
        <w:numPr>
          <w:ilvl w:val="0"/>
          <w:numId w:val="1"/>
        </w:numPr>
        <w:spacing w:after="120"/>
      </w:pPr>
      <w:r w:rsidRPr="00CC6B13">
        <w:rPr>
          <w:rFonts w:ascii="Open Sans" w:eastAsia="Open Sans" w:hAnsi="Open Sans" w:cs="Open Sans"/>
          <w:b/>
          <w:bCs/>
        </w:rPr>
        <w:lastRenderedPageBreak/>
        <w:t>NPS 300 AMT:</w:t>
      </w:r>
      <w:r w:rsidRPr="003A3A05">
        <w:t> </w:t>
      </w:r>
      <w:r w:rsidRPr="00CC6B13">
        <w:rPr>
          <w:rFonts w:ascii="Open Sans" w:eastAsia="Open Sans" w:hAnsi="Open Sans" w:cs="Open Sans"/>
        </w:rPr>
        <w:t>Offered in single and crew cab derivatives, this model has been specifically optimised with a new Automated Manual Transmission (AMT) for superior off-road capability and driver guidance.</w:t>
      </w:r>
    </w:p>
    <w:p w14:paraId="35DAB6AE" w14:textId="77777777" w:rsidR="00913887" w:rsidRPr="003751DD" w:rsidRDefault="00913887" w:rsidP="00913887">
      <w:pPr>
        <w:numPr>
          <w:ilvl w:val="0"/>
          <w:numId w:val="1"/>
        </w:numPr>
        <w:spacing w:after="120"/>
      </w:pPr>
      <w:r w:rsidRPr="00CC6B13">
        <w:rPr>
          <w:rFonts w:ascii="Open Sans" w:eastAsia="Open Sans" w:hAnsi="Open Sans" w:cs="Open Sans"/>
          <w:b/>
          <w:bCs/>
        </w:rPr>
        <w:t>NPR 400 CNG: </w:t>
      </w:r>
      <w:r w:rsidRPr="00CC6B13">
        <w:rPr>
          <w:rFonts w:ascii="Open Sans" w:eastAsia="Open Sans" w:hAnsi="Open Sans" w:cs="Open Sans"/>
        </w:rPr>
        <w:t>The compressed natural gas variant, available with manual or AMT, is scheduled for introduction a year later, providing a lower-emission solution for urban and regional routes.</w:t>
      </w:r>
    </w:p>
    <w:p w14:paraId="229EF5D9" w14:textId="77777777" w:rsidR="00913887" w:rsidRPr="003751DD" w:rsidRDefault="00913887" w:rsidP="00913887">
      <w:pPr>
        <w:numPr>
          <w:ilvl w:val="0"/>
          <w:numId w:val="1"/>
        </w:numPr>
        <w:spacing w:after="120"/>
      </w:pPr>
      <w:r w:rsidRPr="00CC6B13">
        <w:rPr>
          <w:rFonts w:ascii="Open Sans" w:eastAsia="Open Sans" w:hAnsi="Open Sans" w:cs="Open Sans"/>
          <w:b/>
          <w:bCs/>
        </w:rPr>
        <w:t>NQR 550:</w:t>
      </w:r>
      <w:r w:rsidRPr="003751DD">
        <w:t> </w:t>
      </w:r>
      <w:r w:rsidRPr="00CC6B13">
        <w:rPr>
          <w:rFonts w:ascii="Open Sans" w:eastAsia="Open Sans" w:hAnsi="Open Sans" w:cs="Open Sans"/>
        </w:rPr>
        <w:t>This new model is strategically positioned at the upper end of the medium-duty segment, delivering increased payload capacity and enhanced operational efficiency and is Euro 2 compliant.</w:t>
      </w:r>
    </w:p>
    <w:p w14:paraId="474A47FE" w14:textId="77777777" w:rsidR="00913887" w:rsidRPr="00CC6B13" w:rsidRDefault="00913887" w:rsidP="00913887">
      <w:pPr>
        <w:spacing w:after="120"/>
        <w:rPr>
          <w:rFonts w:ascii="Open Sans" w:eastAsia="Open Sans" w:hAnsi="Open Sans" w:cs="Open Sans"/>
          <w:b/>
          <w:bCs/>
        </w:rPr>
      </w:pPr>
      <w:r w:rsidRPr="00CC6B13">
        <w:rPr>
          <w:rFonts w:ascii="Open Sans" w:eastAsia="Open Sans" w:hAnsi="Open Sans" w:cs="Open Sans"/>
          <w:b/>
          <w:bCs/>
        </w:rPr>
        <w:t>Technology and Safety at the Forefront</w:t>
      </w:r>
    </w:p>
    <w:p w14:paraId="07B8C407" w14:textId="77777777" w:rsidR="00913887" w:rsidRPr="00CC6B13" w:rsidRDefault="00913887" w:rsidP="00913887">
      <w:pPr>
        <w:spacing w:after="120"/>
        <w:rPr>
          <w:rFonts w:ascii="Open Sans" w:eastAsia="Open Sans" w:hAnsi="Open Sans" w:cs="Open Sans"/>
        </w:rPr>
      </w:pPr>
      <w:r w:rsidRPr="00CC6B13">
        <w:rPr>
          <w:rFonts w:ascii="Open Sans" w:eastAsia="Open Sans" w:hAnsi="Open Sans" w:cs="Open Sans"/>
        </w:rPr>
        <w:t>The new N-Series is equipped with a host of technological advancements aimed at enhancing driver experience, fleet management, and safety:</w:t>
      </w:r>
    </w:p>
    <w:p w14:paraId="5644F178" w14:textId="77777777" w:rsidR="00913887" w:rsidRPr="003751DD" w:rsidRDefault="00913887" w:rsidP="00913887">
      <w:pPr>
        <w:numPr>
          <w:ilvl w:val="0"/>
          <w:numId w:val="2"/>
        </w:numPr>
        <w:spacing w:after="120"/>
      </w:pPr>
      <w:r w:rsidRPr="00CC6B13">
        <w:rPr>
          <w:rFonts w:ascii="Open Sans" w:eastAsia="Open Sans" w:hAnsi="Open Sans" w:cs="Open Sans"/>
          <w:b/>
          <w:bCs/>
        </w:rPr>
        <w:t>Advanced Powertrain and Transmission: </w:t>
      </w:r>
      <w:r w:rsidRPr="00CC6B13">
        <w:rPr>
          <w:rFonts w:ascii="Open Sans" w:eastAsia="Open Sans" w:hAnsi="Open Sans" w:cs="Open Sans"/>
        </w:rPr>
        <w:t>The introduction of Euro 5-compliant engines with advanced exhaust after-treatment systems ensures significantly reduced emissions. The new AMT models, particularly on the NPS 300, feature built-in warnings and smoother control logic, providing enhanced durability and driver guidance, especially in demanding off-road conditions.</w:t>
      </w:r>
    </w:p>
    <w:p w14:paraId="2DF079E3" w14:textId="77777777" w:rsidR="00913887" w:rsidRPr="00CC6B13" w:rsidRDefault="00913887" w:rsidP="00913887">
      <w:pPr>
        <w:pStyle w:val="pf0"/>
        <w:spacing w:after="120" w:afterAutospacing="0" w:line="259" w:lineRule="auto"/>
        <w:rPr>
          <w:rFonts w:ascii="Open Sans" w:eastAsia="Open Sans" w:hAnsi="Open Sans" w:cs="Open Sans"/>
          <w:sz w:val="22"/>
          <w:szCs w:val="22"/>
          <w:lang w:eastAsia="zh-CN"/>
        </w:rPr>
      </w:pPr>
      <w:r w:rsidRPr="00CC6B13">
        <w:rPr>
          <w:rFonts w:ascii="Open Sans" w:eastAsia="Open Sans" w:hAnsi="Open Sans" w:cs="Open Sans"/>
          <w:sz w:val="22"/>
          <w:szCs w:val="22"/>
          <w:lang w:eastAsia="zh-CN"/>
        </w:rPr>
        <w:t xml:space="preserve">“We have </w:t>
      </w:r>
      <w:proofErr w:type="gramStart"/>
      <w:r w:rsidRPr="00CC6B13">
        <w:rPr>
          <w:rFonts w:ascii="Open Sans" w:eastAsia="Open Sans" w:hAnsi="Open Sans" w:cs="Open Sans"/>
          <w:sz w:val="22"/>
          <w:szCs w:val="22"/>
          <w:lang w:eastAsia="zh-CN"/>
        </w:rPr>
        <w:t>a number of</w:t>
      </w:r>
      <w:proofErr w:type="gramEnd"/>
      <w:r w:rsidRPr="00CC6B13">
        <w:rPr>
          <w:rFonts w:ascii="Open Sans" w:eastAsia="Open Sans" w:hAnsi="Open Sans" w:cs="Open Sans"/>
          <w:sz w:val="22"/>
          <w:szCs w:val="22"/>
          <w:lang w:eastAsia="zh-CN"/>
        </w:rPr>
        <w:t xml:space="preserve"> Euro 5 engined models already available in the current gen N-Series. With the new gen N-Series we are simply adding more models such as the NMR 250 single cab Euro 5, NPS 300 AMT Euro 5 and on the NPR400 CNG we are going from Euro4 to Euro 5. Our Euro 5 trucks </w:t>
      </w:r>
      <w:proofErr w:type="gramStart"/>
      <w:r w:rsidRPr="00CC6B13">
        <w:rPr>
          <w:rFonts w:ascii="Open Sans" w:eastAsia="Open Sans" w:hAnsi="Open Sans" w:cs="Open Sans"/>
          <w:sz w:val="22"/>
          <w:szCs w:val="22"/>
          <w:lang w:eastAsia="zh-CN"/>
        </w:rPr>
        <w:t>uses</w:t>
      </w:r>
      <w:proofErr w:type="gramEnd"/>
      <w:r w:rsidRPr="00CC6B13">
        <w:rPr>
          <w:rFonts w:ascii="Open Sans" w:eastAsia="Open Sans" w:hAnsi="Open Sans" w:cs="Open Sans"/>
          <w:sz w:val="22"/>
          <w:szCs w:val="22"/>
          <w:lang w:eastAsia="zh-CN"/>
        </w:rPr>
        <w:t xml:space="preserve"> DOC (Diesel Oxidation Catalyst) after treatment system.</w:t>
      </w:r>
    </w:p>
    <w:p w14:paraId="7D80C583" w14:textId="77777777" w:rsidR="00913887" w:rsidRPr="00CC6B13" w:rsidRDefault="00913887" w:rsidP="00913887">
      <w:pPr>
        <w:pStyle w:val="pf0"/>
        <w:spacing w:after="120" w:afterAutospacing="0" w:line="259" w:lineRule="auto"/>
        <w:rPr>
          <w:rFonts w:ascii="Open Sans" w:eastAsia="Open Sans" w:hAnsi="Open Sans" w:cs="Open Sans"/>
          <w:sz w:val="22"/>
          <w:szCs w:val="22"/>
          <w:lang w:eastAsia="zh-CN"/>
        </w:rPr>
      </w:pPr>
      <w:r w:rsidRPr="00CC6B13">
        <w:rPr>
          <w:rFonts w:ascii="Open Sans" w:eastAsia="Open Sans" w:hAnsi="Open Sans" w:cs="Open Sans"/>
          <w:sz w:val="22"/>
          <w:szCs w:val="22"/>
          <w:lang w:eastAsia="zh-CN"/>
        </w:rPr>
        <w:t xml:space="preserve">“The DOC system eliminates the need for costly Ad Blue liquids.” </w:t>
      </w:r>
    </w:p>
    <w:p w14:paraId="502640CE" w14:textId="77777777" w:rsidR="00913887" w:rsidRPr="00CC6B13" w:rsidRDefault="00913887" w:rsidP="00913887">
      <w:pPr>
        <w:numPr>
          <w:ilvl w:val="0"/>
          <w:numId w:val="2"/>
        </w:numPr>
        <w:spacing w:after="120"/>
        <w:rPr>
          <w:rFonts w:ascii="Open Sans" w:eastAsia="Open Sans" w:hAnsi="Open Sans" w:cs="Open Sans"/>
        </w:rPr>
      </w:pPr>
      <w:r w:rsidRPr="00CC6B13">
        <w:rPr>
          <w:rFonts w:ascii="Open Sans" w:eastAsia="Open Sans" w:hAnsi="Open Sans" w:cs="Open Sans"/>
          <w:b/>
          <w:bCs/>
        </w:rPr>
        <w:t>Isuzu Insight Telematics: </w:t>
      </w:r>
      <w:r w:rsidRPr="00CC6B13">
        <w:rPr>
          <w:rFonts w:ascii="Open Sans" w:eastAsia="Open Sans" w:hAnsi="Open Sans" w:cs="Open Sans"/>
        </w:rPr>
        <w:t>Each truck comes standard with a two-year subscription to the Isuzu Insight fleet management portal. This system provides comprehensive business intelligence dashboards, vehicle servicing reminders, and proactive alerts to optimise fleet efficiency. The service is opt-in by default, ensuring transparency and control for the customer.</w:t>
      </w:r>
    </w:p>
    <w:p w14:paraId="6690EF62" w14:textId="77777777" w:rsidR="00913887" w:rsidRPr="00CC6B13" w:rsidRDefault="00913887" w:rsidP="00913887">
      <w:pPr>
        <w:numPr>
          <w:ilvl w:val="0"/>
          <w:numId w:val="2"/>
        </w:numPr>
        <w:spacing w:after="120"/>
        <w:rPr>
          <w:rFonts w:ascii="Open Sans" w:eastAsia="Open Sans" w:hAnsi="Open Sans" w:cs="Open Sans"/>
        </w:rPr>
      </w:pPr>
      <w:r w:rsidRPr="00CC6B13">
        <w:rPr>
          <w:rFonts w:ascii="Open Sans" w:eastAsia="Open Sans" w:hAnsi="Open Sans" w:cs="Open Sans"/>
          <w:b/>
          <w:bCs/>
        </w:rPr>
        <w:t>Uncompromising Safety Standards:</w:t>
      </w:r>
      <w:r w:rsidRPr="00CC6B13">
        <w:rPr>
          <w:rFonts w:ascii="Open Sans" w:eastAsia="Open Sans" w:hAnsi="Open Sans" w:cs="Open Sans"/>
        </w:rPr>
        <w:t xml:space="preserve"> Safety remains a cornerstone of the new N-Series. The cab is built to the rigorous ECE-R29 safety standard, providing superior occupant protection in the event of a collision. Enhanced visibility is provided by standard Bi-LED headlamps with Daytime Running Lights (DRL), LED fog lamps, and a new ‘wet wiper’ system that improves washability and visibility. Furthermore, the cab’s front panel incorporates energy-absorbing space to </w:t>
      </w:r>
      <w:r w:rsidRPr="00CC6B13">
        <w:rPr>
          <w:rFonts w:ascii="Open Sans" w:eastAsia="Open Sans" w:hAnsi="Open Sans" w:cs="Open Sans"/>
        </w:rPr>
        <w:lastRenderedPageBreak/>
        <w:t>reduce injury to pedestrians and other vulnerable road users in low-speed impacts.</w:t>
      </w:r>
    </w:p>
    <w:p w14:paraId="19858070" w14:textId="6D7BD8FA" w:rsidR="00913887" w:rsidRPr="005B55A0" w:rsidRDefault="00913887" w:rsidP="00913887">
      <w:pPr>
        <w:numPr>
          <w:ilvl w:val="0"/>
          <w:numId w:val="2"/>
        </w:numPr>
        <w:spacing w:after="120"/>
      </w:pPr>
      <w:r w:rsidRPr="00CC6B13">
        <w:rPr>
          <w:rFonts w:ascii="Open Sans" w:eastAsia="Open Sans" w:hAnsi="Open Sans" w:cs="Open Sans"/>
          <w:b/>
          <w:bCs/>
        </w:rPr>
        <w:t>Enhanced Driver Comfort and Ergonomics:</w:t>
      </w:r>
      <w:r w:rsidRPr="003751DD">
        <w:t> </w:t>
      </w:r>
      <w:r w:rsidRPr="00CC6B13">
        <w:rPr>
          <w:rFonts w:ascii="Open Sans" w:eastAsia="Open Sans" w:hAnsi="Open Sans" w:cs="Open Sans"/>
        </w:rPr>
        <w:t>The newly designed cab offers a more comfortable and productive work environment. Improvements include a more efficient air conditioning system, a smaller diameter steering wheel for better control and easier ingress/egress, a suspended accelerator pedal to improve foot clearance, and a new mechanical suspension seat for optimal driver support. The multi-information display in the instrument cluster provides key vehicle data, including fuel economy and an integrated engine hour meter, eliminating the need for aftermarket units.</w:t>
      </w:r>
    </w:p>
    <w:p w14:paraId="12E965D7" w14:textId="77777777" w:rsidR="00913887" w:rsidRPr="00CC6B13" w:rsidRDefault="00913887" w:rsidP="00913887">
      <w:pPr>
        <w:spacing w:after="120"/>
        <w:rPr>
          <w:rFonts w:ascii="Open Sans" w:eastAsia="Open Sans" w:hAnsi="Open Sans" w:cs="Open Sans"/>
          <w:b/>
          <w:bCs/>
        </w:rPr>
      </w:pPr>
      <w:r w:rsidRPr="00CC6B13">
        <w:rPr>
          <w:rFonts w:ascii="Open Sans" w:eastAsia="Open Sans" w:hAnsi="Open Sans" w:cs="Open Sans"/>
          <w:b/>
          <w:bCs/>
        </w:rPr>
        <w:t>Chassis and Electrical Upgrades for Superior Performance</w:t>
      </w:r>
    </w:p>
    <w:p w14:paraId="1EF49D2F" w14:textId="77777777" w:rsidR="00913887" w:rsidRPr="00CC6B13" w:rsidRDefault="00913887" w:rsidP="00913887">
      <w:pPr>
        <w:spacing w:after="120"/>
        <w:rPr>
          <w:rFonts w:ascii="Open Sans" w:eastAsia="Open Sans" w:hAnsi="Open Sans" w:cs="Open Sans"/>
        </w:rPr>
      </w:pPr>
      <w:r w:rsidRPr="00CC6B13">
        <w:rPr>
          <w:rFonts w:ascii="Open Sans" w:eastAsia="Open Sans" w:hAnsi="Open Sans" w:cs="Open Sans"/>
        </w:rPr>
        <w:t>The new N-Series platform features a strengthened, yet lightweight, chassis frame with a wider 850mm width and increased height for models from the NPR 275 upwards, contributing to greater stability and payload capacity. The power-assisted braking system has been enhanced to provide improved braking performance across all models.</w:t>
      </w:r>
    </w:p>
    <w:p w14:paraId="293ED0C5" w14:textId="77777777" w:rsidR="00913887" w:rsidRPr="00CC6B13" w:rsidRDefault="00913887" w:rsidP="00913887">
      <w:pPr>
        <w:spacing w:after="120"/>
        <w:rPr>
          <w:rFonts w:ascii="Open Sans" w:eastAsia="Open Sans" w:hAnsi="Open Sans" w:cs="Open Sans"/>
          <w:b/>
          <w:bCs/>
        </w:rPr>
      </w:pPr>
      <w:r w:rsidRPr="00CC6B13">
        <w:rPr>
          <w:rFonts w:ascii="Open Sans" w:eastAsia="Open Sans" w:hAnsi="Open Sans" w:cs="Open Sans"/>
          <w:b/>
          <w:bCs/>
        </w:rPr>
        <w:t>A New Chapter for Isuzu in South Africa</w:t>
      </w:r>
    </w:p>
    <w:p w14:paraId="69DBCDFC" w14:textId="77777777" w:rsidR="00913887" w:rsidRPr="00CC6B13" w:rsidRDefault="00913887" w:rsidP="00913887">
      <w:pPr>
        <w:spacing w:after="120"/>
        <w:rPr>
          <w:rFonts w:ascii="Open Sans" w:eastAsia="Open Sans" w:hAnsi="Open Sans" w:cs="Open Sans"/>
        </w:rPr>
      </w:pPr>
      <w:r w:rsidRPr="00CC6B13">
        <w:rPr>
          <w:rFonts w:ascii="Open Sans" w:eastAsia="Open Sans" w:hAnsi="Open Sans" w:cs="Open Sans"/>
        </w:rPr>
        <w:t>With the introduction of the seventh-generation N-Series, Isuzu Motors South Africa is not only reinforcing its leadership in the light and medium-duty truck segments but also demonstrating its long-term commitment to the South African market. This model change represents a significant investment in local operations and a clear vision for the future of commercial transport, balancing current performance needs with the forward-looking demands of decarbonisation and digital transformation.</w:t>
      </w:r>
    </w:p>
    <w:p w14:paraId="061AD26E" w14:textId="4E0788CC" w:rsidR="005B55A0" w:rsidRPr="00CC6B13" w:rsidRDefault="00913887" w:rsidP="00913887">
      <w:pPr>
        <w:spacing w:after="120"/>
        <w:rPr>
          <w:rFonts w:ascii="Open Sans" w:eastAsia="Open Sans" w:hAnsi="Open Sans" w:cs="Open Sans"/>
        </w:rPr>
      </w:pPr>
      <w:r w:rsidRPr="00CC6B13">
        <w:rPr>
          <w:rFonts w:ascii="Open Sans" w:eastAsia="Open Sans" w:hAnsi="Open Sans" w:cs="Open Sans"/>
        </w:rPr>
        <w:t>For more information on the new Isuzu N-Series range, including full specifications and availability, please visit </w:t>
      </w:r>
      <w:hyperlink r:id="rId8" w:tgtFrame="_blank" w:history="1">
        <w:r w:rsidRPr="00CC6B13">
          <w:rPr>
            <w:rFonts w:ascii="Open Sans" w:eastAsia="Open Sans" w:hAnsi="Open Sans" w:cs="Open Sans"/>
          </w:rPr>
          <w:t>www.isuzu.co.za</w:t>
        </w:r>
      </w:hyperlink>
      <w:r w:rsidRPr="00CC6B13">
        <w:rPr>
          <w:rFonts w:ascii="Open Sans" w:eastAsia="Open Sans" w:hAnsi="Open Sans" w:cs="Open Sans"/>
        </w:rPr>
        <w:t> or contact your nearest Isuzu Dealer.</w:t>
      </w:r>
    </w:p>
    <w:p w14:paraId="5ECA58D5" w14:textId="1217D4DA" w:rsidR="008211A6" w:rsidRPr="005B55A0" w:rsidRDefault="00913887" w:rsidP="00826EB5">
      <w:pPr>
        <w:spacing w:after="120"/>
      </w:pPr>
      <w:r w:rsidRPr="003751DD">
        <w:rPr>
          <w:b/>
          <w:bCs/>
        </w:rPr>
        <w:t>END</w:t>
      </w:r>
      <w:r w:rsidR="002E21CC">
        <w:rPr>
          <w:rFonts w:ascii="Open Sans" w:eastAsia="Calibri" w:hAnsi="Open Sans" w:cs="Open Sans"/>
          <w:b/>
          <w:bCs/>
        </w:rPr>
        <w:tab/>
      </w:r>
    </w:p>
    <w:p w14:paraId="13BEDE27" w14:textId="77777777" w:rsidR="008211A6" w:rsidRPr="00246155" w:rsidRDefault="00B94BBA">
      <w:pPr>
        <w:rPr>
          <w:rFonts w:ascii="Open Sans" w:eastAsia="Open Sans" w:hAnsi="Open Sans" w:cs="Open Sans"/>
        </w:rPr>
      </w:pPr>
      <w:r w:rsidRPr="00246155">
        <w:rPr>
          <w:rFonts w:ascii="Open Sans" w:eastAsia="Open Sans" w:hAnsi="Open Sans" w:cs="Open Sans"/>
          <w:b/>
          <w:bCs/>
        </w:rPr>
        <w:t>For media queries and interview requests, please contact:</w:t>
      </w:r>
    </w:p>
    <w:p w14:paraId="4C8BF9A3" w14:textId="77777777" w:rsidR="005B55A0" w:rsidRDefault="005B55A0" w:rsidP="005B55A0">
      <w:pPr>
        <w:spacing w:after="0"/>
        <w:rPr>
          <w:rFonts w:ascii="Open Sans" w:eastAsia="Open Sans" w:hAnsi="Open Sans" w:cs="Open Sans"/>
        </w:rPr>
      </w:pPr>
      <w:r>
        <w:rPr>
          <w:rFonts w:ascii="Open Sans" w:eastAsia="Open Sans" w:hAnsi="Open Sans" w:cs="Open Sans"/>
        </w:rPr>
        <w:t>Iviwe Poti</w:t>
      </w:r>
    </w:p>
    <w:p w14:paraId="30F4CC77" w14:textId="77777777" w:rsidR="005B55A0" w:rsidRDefault="005B55A0" w:rsidP="005B55A0">
      <w:pPr>
        <w:spacing w:after="0"/>
        <w:rPr>
          <w:rFonts w:ascii="Open Sans" w:eastAsia="Open Sans" w:hAnsi="Open Sans" w:cs="Open Sans"/>
          <w:color w:val="1155CC"/>
          <w:highlight w:val="white"/>
        </w:rPr>
      </w:pPr>
      <w:r>
        <w:rPr>
          <w:rFonts w:ascii="Open Sans" w:eastAsia="Open Sans" w:hAnsi="Open Sans" w:cs="Open Sans"/>
        </w:rPr>
        <w:t xml:space="preserve">Contact details: +27 </w:t>
      </w:r>
      <w:r>
        <w:rPr>
          <w:rFonts w:ascii="Open Sans" w:eastAsia="Open Sans" w:hAnsi="Open Sans" w:cs="Open Sans"/>
          <w:highlight w:val="white"/>
        </w:rPr>
        <w:t>79 803 9141</w:t>
      </w:r>
      <w:r>
        <w:rPr>
          <w:rFonts w:ascii="Open Sans" w:eastAsia="Open Sans" w:hAnsi="Open Sans" w:cs="Open Sans"/>
        </w:rPr>
        <w:t>|</w:t>
      </w:r>
      <w:r>
        <w:rPr>
          <w:rFonts w:ascii="Open Sans" w:eastAsia="Open Sans" w:hAnsi="Open Sans" w:cs="Open Sans"/>
          <w:color w:val="1155CC"/>
          <w:highlight w:val="white"/>
        </w:rPr>
        <w:t>iviwe.poti@isuzu.co.za</w:t>
      </w:r>
    </w:p>
    <w:p w14:paraId="3A54BA70" w14:textId="77777777" w:rsidR="005B55A0" w:rsidRDefault="005B55A0" w:rsidP="005B55A0">
      <w:pPr>
        <w:spacing w:after="0"/>
        <w:rPr>
          <w:rFonts w:ascii="Open Sans" w:eastAsia="Open Sans" w:hAnsi="Open Sans" w:cs="Open Sans"/>
        </w:rPr>
      </w:pPr>
    </w:p>
    <w:p w14:paraId="5F811FEB" w14:textId="77777777" w:rsidR="005B55A0" w:rsidRDefault="005B55A0" w:rsidP="005B55A0">
      <w:pPr>
        <w:spacing w:after="0"/>
        <w:rPr>
          <w:rFonts w:ascii="Open Sans" w:eastAsia="Open Sans" w:hAnsi="Open Sans" w:cs="Open Sans"/>
        </w:rPr>
      </w:pPr>
      <w:r>
        <w:rPr>
          <w:rFonts w:ascii="Open Sans" w:eastAsia="Open Sans" w:hAnsi="Open Sans" w:cs="Open Sans"/>
        </w:rPr>
        <w:t>Kulani Zitha</w:t>
      </w:r>
    </w:p>
    <w:p w14:paraId="77B27447" w14:textId="77777777" w:rsidR="005B55A0" w:rsidRDefault="005B55A0" w:rsidP="005B55A0">
      <w:pPr>
        <w:spacing w:after="0"/>
        <w:rPr>
          <w:rFonts w:ascii="Open Sans" w:eastAsia="Open Sans" w:hAnsi="Open Sans" w:cs="Open Sans"/>
          <w:color w:val="1155CC"/>
          <w:highlight w:val="white"/>
        </w:rPr>
      </w:pPr>
      <w:r>
        <w:rPr>
          <w:rFonts w:ascii="Open Sans" w:eastAsia="Open Sans" w:hAnsi="Open Sans" w:cs="Open Sans"/>
        </w:rPr>
        <w:t xml:space="preserve">Phone: +27 </w:t>
      </w:r>
      <w:r>
        <w:rPr>
          <w:rFonts w:ascii="Open Sans" w:eastAsia="Open Sans" w:hAnsi="Open Sans" w:cs="Open Sans"/>
          <w:highlight w:val="white"/>
        </w:rPr>
        <w:t>11 806 4617</w:t>
      </w:r>
      <w:r>
        <w:rPr>
          <w:rFonts w:ascii="Open Sans" w:eastAsia="Open Sans" w:hAnsi="Open Sans" w:cs="Open Sans"/>
        </w:rPr>
        <w:t xml:space="preserve"> | </w:t>
      </w:r>
      <w:hyperlink r:id="rId9">
        <w:r>
          <w:rPr>
            <w:rFonts w:ascii="Open Sans" w:eastAsia="Open Sans" w:hAnsi="Open Sans" w:cs="Open Sans"/>
            <w:color w:val="0000FF"/>
            <w:highlight w:val="white"/>
            <w:u w:val="single"/>
          </w:rPr>
          <w:t>kulani.zitha@isuzu.co.za</w:t>
        </w:r>
      </w:hyperlink>
    </w:p>
    <w:p w14:paraId="739EE7EB" w14:textId="77777777" w:rsidR="008211A6" w:rsidRDefault="008211A6">
      <w:pPr>
        <w:rPr>
          <w:rFonts w:ascii="Open Sans" w:eastAsia="Open Sans" w:hAnsi="Open Sans" w:cs="Open Sans"/>
          <w:b/>
          <w:bCs/>
        </w:rPr>
      </w:pPr>
    </w:p>
    <w:p w14:paraId="2E9E545B" w14:textId="77777777" w:rsidR="005B55A0" w:rsidRDefault="005B55A0">
      <w:pPr>
        <w:rPr>
          <w:rFonts w:ascii="Open Sans" w:eastAsia="Open Sans" w:hAnsi="Open Sans" w:cs="Open Sans"/>
          <w:b/>
          <w:bCs/>
        </w:rPr>
      </w:pPr>
    </w:p>
    <w:p w14:paraId="0B793584" w14:textId="77777777" w:rsidR="005B55A0" w:rsidRPr="005B55A0" w:rsidRDefault="005B55A0">
      <w:pPr>
        <w:rPr>
          <w:rFonts w:ascii="Open Sans" w:eastAsia="Open Sans" w:hAnsi="Open Sans" w:cs="Open Sans"/>
          <w:b/>
          <w:bCs/>
        </w:rPr>
      </w:pPr>
    </w:p>
    <w:p w14:paraId="323424AC" w14:textId="77777777" w:rsidR="008211A6" w:rsidRPr="00246155" w:rsidRDefault="00B94BBA">
      <w:pPr>
        <w:rPr>
          <w:rFonts w:ascii="Open Sans" w:eastAsia="Open Sans" w:hAnsi="Open Sans" w:cs="Open Sans"/>
          <w:b/>
          <w:bCs/>
        </w:rPr>
      </w:pPr>
      <w:r w:rsidRPr="00246155">
        <w:rPr>
          <w:rFonts w:ascii="Open Sans" w:eastAsia="Open Sans" w:hAnsi="Open Sans" w:cs="Open Sans"/>
          <w:b/>
          <w:bCs/>
        </w:rPr>
        <w:lastRenderedPageBreak/>
        <w:t>About Isuzu Motors South Africa</w:t>
      </w:r>
    </w:p>
    <w:p w14:paraId="244908E3" w14:textId="77777777" w:rsidR="00794E6D" w:rsidRPr="00246155" w:rsidRDefault="00B94BBA" w:rsidP="00057959">
      <w:pPr>
        <w:spacing w:after="120"/>
        <w:jc w:val="both"/>
        <w:rPr>
          <w:rFonts w:ascii="Open Sans" w:eastAsia="Open Sans" w:hAnsi="Open Sans" w:cs="Open Sans"/>
        </w:rPr>
      </w:pPr>
      <w:r w:rsidRPr="00246155">
        <w:rPr>
          <w:rFonts w:ascii="Open Sans" w:eastAsia="Open Sans" w:hAnsi="Open Sans" w:cs="Open Sans"/>
        </w:rPr>
        <w:t>Isuzu Motors South Africa is a wholly owned subsidiary of Isuzu Motors Limited of Japan</w:t>
      </w:r>
      <w:r w:rsidR="00E62725" w:rsidRPr="00246155">
        <w:rPr>
          <w:rFonts w:ascii="Open Sans" w:eastAsia="Open Sans" w:hAnsi="Open Sans" w:cs="Open Sans"/>
        </w:rPr>
        <w:t xml:space="preserve">, a global leader in commercial vehicles and diesel engine technology. </w:t>
      </w:r>
      <w:r w:rsidR="00794E6D" w:rsidRPr="00246155">
        <w:rPr>
          <w:rFonts w:ascii="Open Sans" w:eastAsia="Open Sans" w:hAnsi="Open Sans" w:cs="Open Sans"/>
        </w:rPr>
        <w:t>ISUZU has maintained a presence in South Africa since 1964, with the introduction of its first commercial vehicles, followed by light commercial vehicles in 1972. Local production of ISUZU bakkies commenced in 1978, establishing a strong manufacturing heritage in South Africa.</w:t>
      </w:r>
    </w:p>
    <w:p w14:paraId="156FAF88" w14:textId="18DF5F67" w:rsidR="008211A6" w:rsidRDefault="00B2500A" w:rsidP="00057959">
      <w:pPr>
        <w:spacing w:after="120"/>
        <w:jc w:val="both"/>
        <w:rPr>
          <w:rFonts w:ascii="Open Sans" w:eastAsia="Open Sans" w:hAnsi="Open Sans" w:cs="Open Sans"/>
        </w:rPr>
      </w:pPr>
      <w:r w:rsidRPr="00246155">
        <w:rPr>
          <w:rFonts w:ascii="Open Sans" w:eastAsia="Open Sans" w:hAnsi="Open Sans" w:cs="Open Sans"/>
        </w:rPr>
        <w:t>Today, I</w:t>
      </w:r>
      <w:r w:rsidR="000025B7" w:rsidRPr="00246155">
        <w:rPr>
          <w:rFonts w:ascii="Open Sans" w:eastAsia="Open Sans" w:hAnsi="Open Sans" w:cs="Open Sans"/>
        </w:rPr>
        <w:t>suzu</w:t>
      </w:r>
      <w:r w:rsidRPr="00246155">
        <w:rPr>
          <w:rFonts w:ascii="Open Sans" w:eastAsia="Open Sans" w:hAnsi="Open Sans" w:cs="Open Sans"/>
        </w:rPr>
        <w:t xml:space="preserve"> Motors South Africa is a leading manufacturer and distributor of commercial vehicles, bakkies, and SUVs, with a significant manufacturing footprint in Gqeberha and an expanding presence across Sub-Saharan Africa. Renowned for durability, reliability, and customer-focused innovation, ISUZU continues to deliver mobility solutions that support businesses, communities, and economic growth. </w:t>
      </w:r>
      <w:r w:rsidR="00B94BBA" w:rsidRPr="00246155">
        <w:rPr>
          <w:rFonts w:ascii="Open Sans" w:eastAsia="Open Sans" w:hAnsi="Open Sans" w:cs="Open Sans"/>
        </w:rPr>
        <w:t xml:space="preserve">For more information on Isuzu products visit </w:t>
      </w:r>
      <w:hyperlink r:id="rId10" w:history="1">
        <w:r w:rsidR="000025B7" w:rsidRPr="00246155">
          <w:rPr>
            <w:rStyle w:val="Hyperlink"/>
            <w:rFonts w:ascii="Open Sans" w:eastAsia="Open Sans" w:hAnsi="Open Sans" w:cs="Open Sans"/>
          </w:rPr>
          <w:t>www.isuzu.co.za</w:t>
        </w:r>
      </w:hyperlink>
      <w:r w:rsidR="000025B7">
        <w:rPr>
          <w:rFonts w:ascii="Open Sans" w:eastAsia="Open Sans" w:hAnsi="Open Sans" w:cs="Open Sans"/>
        </w:rPr>
        <w:t xml:space="preserve"> </w:t>
      </w:r>
      <w:r w:rsidR="00B94BBA">
        <w:rPr>
          <w:rFonts w:ascii="Open Sans" w:eastAsia="Open Sans" w:hAnsi="Open Sans" w:cs="Open Sans"/>
        </w:rPr>
        <w:t xml:space="preserve">    </w:t>
      </w:r>
    </w:p>
    <w:sectPr w:rsidR="008211A6">
      <w:headerReference w:type="default" r:id="rId11"/>
      <w:pgSz w:w="11906" w:h="16838"/>
      <w:pgMar w:top="1440" w:right="1440" w:bottom="1440" w:left="1440" w:header="0"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FF52D" w14:textId="77777777" w:rsidR="009E295D" w:rsidRDefault="009E295D">
      <w:pPr>
        <w:spacing w:after="0" w:line="240" w:lineRule="auto"/>
      </w:pPr>
      <w:r>
        <w:separator/>
      </w:r>
    </w:p>
  </w:endnote>
  <w:endnote w:type="continuationSeparator" w:id="0">
    <w:p w14:paraId="4FB6A046" w14:textId="77777777" w:rsidR="009E295D" w:rsidRDefault="009E2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1E08BD90-A0E9-4C48-B952-A5C16CC73893}"/>
    <w:embedBold r:id="rId2" w:fontKey="{C681BA4E-837F-4D30-ABEB-42916CEE66C1}"/>
    <w:embedItalic r:id="rId3" w:fontKey="{A9A73226-9A4F-4168-8EB0-2D8B064AA5ED}"/>
  </w:font>
  <w:font w:name="Play">
    <w:charset w:val="00"/>
    <w:family w:val="auto"/>
    <w:pitch w:val="default"/>
    <w:embedRegular r:id="rId4" w:fontKey="{C4C73EDA-4F05-483E-9995-D8DF9B58F706}"/>
  </w:font>
  <w:font w:name="Open Sans">
    <w:panose1 w:val="020B0606030504020204"/>
    <w:charset w:val="00"/>
    <w:family w:val="swiss"/>
    <w:pitch w:val="variable"/>
    <w:sig w:usb0="E00002EF" w:usb1="4000205B" w:usb2="00000028" w:usb3="00000000" w:csb0="0000019F" w:csb1="00000000"/>
    <w:embedRegular r:id="rId5" w:fontKey="{2BF5909E-6E0D-40A3-B4D5-4EF50EC01652}"/>
    <w:embedBold r:id="rId6" w:fontKey="{E005B3B9-91A3-447C-9EEF-C73B6B08C171}"/>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470F8775-210C-45DC-A86A-E92F779D0B6F}"/>
    <w:embedBold r:id="rId8" w:fontKey="{1A3846E9-611A-4039-A296-FFBA0CB3E422}"/>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9" w:fontKey="{ED20B5E1-495B-4C73-9414-E27F2017E05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4FF3E" w14:textId="77777777" w:rsidR="009E295D" w:rsidRDefault="009E295D">
      <w:pPr>
        <w:spacing w:after="0" w:line="240" w:lineRule="auto"/>
      </w:pPr>
      <w:r>
        <w:separator/>
      </w:r>
    </w:p>
  </w:footnote>
  <w:footnote w:type="continuationSeparator" w:id="0">
    <w:p w14:paraId="5C259743" w14:textId="77777777" w:rsidR="009E295D" w:rsidRDefault="009E2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0766A" w14:textId="77777777" w:rsidR="008211A6" w:rsidRDefault="00B94BBA">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8240" behindDoc="1" locked="0" layoutInCell="1" hidden="0" allowOverlap="1" wp14:anchorId="3AF52448" wp14:editId="697DAC01">
          <wp:simplePos x="0" y="0"/>
          <wp:positionH relativeFrom="column">
            <wp:posOffset>-701033</wp:posOffset>
          </wp:positionH>
          <wp:positionV relativeFrom="paragraph">
            <wp:posOffset>0</wp:posOffset>
          </wp:positionV>
          <wp:extent cx="3832860" cy="156815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3832860" cy="1568150"/>
                  </a:xfrm>
                  <a:prstGeom prst="rect">
                    <a:avLst/>
                  </a:prstGeom>
                  <a:ln/>
                </pic:spPr>
              </pic:pic>
            </a:graphicData>
          </a:graphic>
        </wp:anchor>
      </w:drawing>
    </w:r>
  </w:p>
  <w:p w14:paraId="3C6B6DFD" w14:textId="77777777" w:rsidR="008211A6" w:rsidRDefault="00B94BBA">
    <w:pPr>
      <w:pBdr>
        <w:top w:val="nil"/>
        <w:left w:val="nil"/>
        <w:bottom w:val="nil"/>
        <w:right w:val="nil"/>
        <w:between w:val="nil"/>
      </w:pBdr>
      <w:tabs>
        <w:tab w:val="center" w:pos="4513"/>
        <w:tab w:val="right" w:pos="9026"/>
        <w:tab w:val="center" w:pos="4422"/>
      </w:tabs>
      <w:spacing w:before="1600" w:after="0" w:line="240" w:lineRule="auto"/>
      <w:rPr>
        <w:color w:val="000000"/>
        <w:sz w:val="24"/>
        <w:szCs w:val="24"/>
      </w:rPr>
    </w:pPr>
    <w:r>
      <w:rPr>
        <w:b/>
        <w:bCs/>
        <w:color w:val="000000"/>
        <w:sz w:val="28"/>
        <w:szCs w:val="28"/>
      </w:rPr>
      <w:t xml:space="preserve">MEDIA RELEASE </w:t>
    </w:r>
    <w:r>
      <w:rPr>
        <w:noProof/>
      </w:rPr>
      <mc:AlternateContent>
        <mc:Choice Requires="wps">
          <w:drawing>
            <wp:anchor distT="0" distB="0" distL="114300" distR="114300" simplePos="0" relativeHeight="251659264" behindDoc="0" locked="0" layoutInCell="1" hidden="0" allowOverlap="1" wp14:anchorId="153C9801" wp14:editId="50A01895">
              <wp:simplePos x="0" y="0"/>
              <wp:positionH relativeFrom="column">
                <wp:posOffset>2501900</wp:posOffset>
              </wp:positionH>
              <wp:positionV relativeFrom="paragraph">
                <wp:posOffset>723265</wp:posOffset>
              </wp:positionV>
              <wp:extent cx="25400" cy="25400"/>
              <wp:effectExtent l="0" t="0" r="0" b="0"/>
              <wp:wrapNone/>
              <wp:docPr id="1" name="Straight Arrow Connector 1"/>
              <wp:cNvGraphicFramePr/>
              <a:graphic xmlns:a="http://schemas.openxmlformats.org/drawingml/2006/main">
                <a:graphicData uri="http://schemas.microsoft.com/office/word/2010/wordprocessingShape">
                  <wps:wsp>
                    <wps:cNvCnPr/>
                    <wps:spPr>
                      <a:xfrm>
                        <a:off x="3513390" y="3780000"/>
                        <a:ext cx="366522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w:pict>
            <v:shapetype w14:anchorId="02476151" id="_x0000_t32" coordsize="21600,21600" o:spt="32" o:oned="t" path="m,l21600,21600e" filled="f">
              <v:path arrowok="t" fillok="f" o:connecttype="none"/>
              <o:lock v:ext="edit" shapetype="t"/>
            </v:shapetype>
            <v:shape id="Straight Arrow Connector 1" o:spid="_x0000_s1026" type="#_x0000_t32" style="position:absolute;margin-left:197pt;margin-top:56.95pt;width:2pt;height: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" strokecolor="black [3200]" strokeweight="1pt">
              <v:stroke startarrowwidth="narrow" startarrowlength="short" endarrowwidth="narrow" endarrowlength="short" joinstyle="miter"/>
            </v:shape>
          </w:pict>
        </mc:Fallback>
      </mc:AlternateContent>
    </w:r>
  </w:p>
  <w:p w14:paraId="00676692" w14:textId="77777777" w:rsidR="008211A6" w:rsidRDefault="008211A6">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427C0"/>
    <w:multiLevelType w:val="multilevel"/>
    <w:tmpl w:val="4210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553EB2"/>
    <w:multiLevelType w:val="multilevel"/>
    <w:tmpl w:val="D37E1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2907884">
    <w:abstractNumId w:val="0"/>
  </w:num>
  <w:num w:numId="2" w16cid:durableId="2909374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1A6"/>
    <w:rsid w:val="000025B7"/>
    <w:rsid w:val="00004712"/>
    <w:rsid w:val="00057959"/>
    <w:rsid w:val="000A646A"/>
    <w:rsid w:val="001A34C9"/>
    <w:rsid w:val="00246155"/>
    <w:rsid w:val="00264572"/>
    <w:rsid w:val="002716CB"/>
    <w:rsid w:val="002C3FE8"/>
    <w:rsid w:val="002E21CC"/>
    <w:rsid w:val="00487062"/>
    <w:rsid w:val="004E409A"/>
    <w:rsid w:val="005054A2"/>
    <w:rsid w:val="005B55A0"/>
    <w:rsid w:val="0064629B"/>
    <w:rsid w:val="0065019F"/>
    <w:rsid w:val="006673FA"/>
    <w:rsid w:val="006F34DB"/>
    <w:rsid w:val="00731808"/>
    <w:rsid w:val="0077307E"/>
    <w:rsid w:val="00794E6D"/>
    <w:rsid w:val="007A45C7"/>
    <w:rsid w:val="008211A6"/>
    <w:rsid w:val="00826EB5"/>
    <w:rsid w:val="008643C2"/>
    <w:rsid w:val="008F7108"/>
    <w:rsid w:val="00910563"/>
    <w:rsid w:val="00913887"/>
    <w:rsid w:val="009A10B1"/>
    <w:rsid w:val="009E295D"/>
    <w:rsid w:val="009E2B13"/>
    <w:rsid w:val="009F45F4"/>
    <w:rsid w:val="00A64FBB"/>
    <w:rsid w:val="00AA787C"/>
    <w:rsid w:val="00AE1701"/>
    <w:rsid w:val="00AE2F4A"/>
    <w:rsid w:val="00AF6568"/>
    <w:rsid w:val="00B05D6A"/>
    <w:rsid w:val="00B23C89"/>
    <w:rsid w:val="00B2500A"/>
    <w:rsid w:val="00B7157E"/>
    <w:rsid w:val="00B94BBA"/>
    <w:rsid w:val="00BA37E0"/>
    <w:rsid w:val="00C32906"/>
    <w:rsid w:val="00C7100D"/>
    <w:rsid w:val="00CC0B12"/>
    <w:rsid w:val="00CF3EDC"/>
    <w:rsid w:val="00D25F78"/>
    <w:rsid w:val="00D64B96"/>
    <w:rsid w:val="00E42ADA"/>
    <w:rsid w:val="00E44474"/>
    <w:rsid w:val="00E62725"/>
    <w:rsid w:val="00E92988"/>
    <w:rsid w:val="00EB2C0A"/>
    <w:rsid w:val="00FC76EB"/>
    <w:rsid w:val="00FD6B60"/>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883D8"/>
  <w15:docId w15:val="{1A67C284-9A96-47D4-8C4F-2B572412A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ZA"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character" w:styleId="CommentReference">
    <w:name w:val="annotation reference"/>
    <w:basedOn w:val="DefaultParagraphFont"/>
    <w:uiPriority w:val="99"/>
    <w:semiHidden/>
    <w:unhideWhenUsed/>
    <w:rsid w:val="00B94BBA"/>
    <w:rPr>
      <w:sz w:val="16"/>
      <w:szCs w:val="16"/>
    </w:rPr>
  </w:style>
  <w:style w:type="paragraph" w:styleId="CommentText">
    <w:name w:val="annotation text"/>
    <w:basedOn w:val="Normal"/>
    <w:link w:val="CommentTextChar"/>
    <w:uiPriority w:val="99"/>
    <w:unhideWhenUsed/>
    <w:rsid w:val="00B94BBA"/>
    <w:pPr>
      <w:spacing w:line="240" w:lineRule="auto"/>
    </w:pPr>
    <w:rPr>
      <w:sz w:val="20"/>
      <w:szCs w:val="20"/>
    </w:rPr>
  </w:style>
  <w:style w:type="character" w:customStyle="1" w:styleId="CommentTextChar">
    <w:name w:val="Comment Text Char"/>
    <w:basedOn w:val="DefaultParagraphFont"/>
    <w:link w:val="CommentText"/>
    <w:uiPriority w:val="99"/>
    <w:rsid w:val="00B94BBA"/>
    <w:rPr>
      <w:sz w:val="20"/>
      <w:szCs w:val="20"/>
    </w:rPr>
  </w:style>
  <w:style w:type="paragraph" w:styleId="CommentSubject">
    <w:name w:val="annotation subject"/>
    <w:basedOn w:val="CommentText"/>
    <w:next w:val="CommentText"/>
    <w:link w:val="CommentSubjectChar"/>
    <w:uiPriority w:val="99"/>
    <w:semiHidden/>
    <w:unhideWhenUsed/>
    <w:rsid w:val="00B94BBA"/>
    <w:rPr>
      <w:b/>
      <w:bCs/>
    </w:rPr>
  </w:style>
  <w:style w:type="character" w:customStyle="1" w:styleId="CommentSubjectChar">
    <w:name w:val="Comment Subject Char"/>
    <w:basedOn w:val="CommentTextChar"/>
    <w:link w:val="CommentSubject"/>
    <w:uiPriority w:val="99"/>
    <w:semiHidden/>
    <w:rsid w:val="00B94BBA"/>
    <w:rPr>
      <w:b/>
      <w:bCs/>
      <w:sz w:val="20"/>
      <w:szCs w:val="20"/>
    </w:rPr>
  </w:style>
  <w:style w:type="paragraph" w:styleId="Revision">
    <w:name w:val="Revision"/>
    <w:hidden/>
    <w:uiPriority w:val="99"/>
    <w:semiHidden/>
    <w:rsid w:val="0064629B"/>
    <w:pPr>
      <w:spacing w:after="0" w:line="240" w:lineRule="auto"/>
    </w:pPr>
  </w:style>
  <w:style w:type="paragraph" w:styleId="Header">
    <w:name w:val="header"/>
    <w:basedOn w:val="Normal"/>
    <w:link w:val="HeaderChar"/>
    <w:uiPriority w:val="99"/>
    <w:unhideWhenUsed/>
    <w:rsid w:val="009F45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45F4"/>
  </w:style>
  <w:style w:type="paragraph" w:styleId="Footer">
    <w:name w:val="footer"/>
    <w:basedOn w:val="Normal"/>
    <w:link w:val="FooterChar"/>
    <w:uiPriority w:val="99"/>
    <w:unhideWhenUsed/>
    <w:rsid w:val="009F45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45F4"/>
  </w:style>
  <w:style w:type="character" w:styleId="Hyperlink">
    <w:name w:val="Hyperlink"/>
    <w:basedOn w:val="DefaultParagraphFont"/>
    <w:uiPriority w:val="99"/>
    <w:unhideWhenUsed/>
    <w:rsid w:val="000025B7"/>
    <w:rPr>
      <w:color w:val="0000FF" w:themeColor="hyperlink"/>
      <w:u w:val="single"/>
    </w:rPr>
  </w:style>
  <w:style w:type="character" w:styleId="UnresolvedMention">
    <w:name w:val="Unresolved Mention"/>
    <w:basedOn w:val="DefaultParagraphFont"/>
    <w:uiPriority w:val="99"/>
    <w:semiHidden/>
    <w:unhideWhenUsed/>
    <w:rsid w:val="000025B7"/>
    <w:rPr>
      <w:color w:val="605E5C"/>
      <w:shd w:val="clear" w:color="auto" w:fill="E1DFDD"/>
    </w:rPr>
  </w:style>
  <w:style w:type="paragraph" w:customStyle="1" w:styleId="pf0">
    <w:name w:val="pf0"/>
    <w:basedOn w:val="Normal"/>
    <w:rsid w:val="00913887"/>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suzu.co.z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suzu.co.za" TargetMode="External"/><Relationship Id="rId4" Type="http://schemas.openxmlformats.org/officeDocument/2006/relationships/settings" Target="settings.xml"/><Relationship Id="rId9" Type="http://schemas.openxmlformats.org/officeDocument/2006/relationships/hyperlink" Target="mailto:kulani.zitha@isuzu.co.z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Ha22YnOyVPbll/WmidqZSUAryA==">CgMxLjA4AHIhMTlVUXJZb0NEQUpaaHBlajFuWlFaUWk1TWQ3ZzRDNE9B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1080</Words>
  <Characters>6486</Characters>
  <Application>Microsoft Office Word</Application>
  <DocSecurity>4</DocSecurity>
  <Lines>115</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Asanda Fongqo</dc:creator>
  <cp:lastModifiedBy>Kulani Zitha</cp:lastModifiedBy>
  <cp:revision>2</cp:revision>
  <dcterms:created xsi:type="dcterms:W3CDTF">2026-10-28T17:02:00Z</dcterms:created>
  <dcterms:modified xsi:type="dcterms:W3CDTF">2026-10-28T17:02:00Z</dcterms:modified>
</cp:coreProperties>
</file>